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EB" w:rsidRPr="00DC498D" w:rsidRDefault="009F06EB" w:rsidP="009F06E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</w:rPr>
        <w:t xml:space="preserve"> </w:t>
      </w:r>
      <w:r w:rsidR="009E4A06">
        <w:rPr>
          <w:b w:val="0"/>
          <w:sz w:val="24"/>
          <w:szCs w:val="24"/>
          <w:lang w:val="uk-UA"/>
        </w:rPr>
        <w:t>5</w:t>
      </w:r>
    </w:p>
    <w:p w:rsidR="009F06EB" w:rsidRDefault="009F06EB" w:rsidP="009F06E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9F06EB" w:rsidRPr="002E5E92" w:rsidRDefault="009F06EB" w:rsidP="009F06E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9F06EB" w:rsidRDefault="009F06EB" w:rsidP="009F06E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Донецької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облдержадміністації</w:t>
      </w:r>
      <w:proofErr w:type="spellEnd"/>
      <w:r>
        <w:rPr>
          <w:b w:val="0"/>
          <w:sz w:val="24"/>
          <w:szCs w:val="24"/>
        </w:rPr>
        <w:t xml:space="preserve"> </w:t>
      </w:r>
    </w:p>
    <w:p w:rsidR="009F06EB" w:rsidRPr="008512CD" w:rsidRDefault="009F06EB" w:rsidP="009F06E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9F06EB" w:rsidRPr="008512CD" w:rsidRDefault="009F06EB" w:rsidP="009F06EB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9F06EB" w:rsidRPr="002E5E92" w:rsidRDefault="009F06EB" w:rsidP="009F06EB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</w:p>
    <w:p w:rsidR="009F06EB" w:rsidRPr="009616FA" w:rsidRDefault="009F06EB" w:rsidP="009F06EB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767CCC">
        <w:rPr>
          <w:sz w:val="24"/>
          <w:szCs w:val="24"/>
          <w:lang w:val="uk-UA"/>
        </w:rPr>
        <w:t>УМОВИ</w:t>
      </w:r>
    </w:p>
    <w:p w:rsidR="009F06EB" w:rsidRPr="009616FA" w:rsidRDefault="009F06EB" w:rsidP="009F06EB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proofErr w:type="spellStart"/>
      <w:r w:rsidRPr="00767CCC">
        <w:rPr>
          <w:sz w:val="24"/>
          <w:szCs w:val="24"/>
          <w:lang w:val="uk-UA"/>
        </w:rPr>
        <w:t>проведения</w:t>
      </w:r>
      <w:proofErr w:type="spellEnd"/>
      <w:r w:rsidRPr="00767CCC">
        <w:rPr>
          <w:sz w:val="24"/>
          <w:szCs w:val="24"/>
          <w:lang w:val="uk-UA"/>
        </w:rPr>
        <w:t xml:space="preserve"> конкурсу</w:t>
      </w:r>
    </w:p>
    <w:p w:rsidR="009F06EB" w:rsidRPr="009616FA" w:rsidRDefault="009F06EB" w:rsidP="009F06EB">
      <w:pPr>
        <w:jc w:val="both"/>
        <w:rPr>
          <w:color w:val="000000"/>
          <w:sz w:val="24"/>
          <w:szCs w:val="24"/>
          <w:lang w:val="uk-UA"/>
        </w:rPr>
      </w:pPr>
      <w:r w:rsidRPr="009616FA">
        <w:rPr>
          <w:sz w:val="24"/>
          <w:szCs w:val="24"/>
          <w:lang w:val="uk-UA"/>
        </w:rPr>
        <w:t xml:space="preserve">на зайняття вакантної посади державної служби (категорія Б) – заступника начальника відділу бухгалтерського обліку та звітності управління економіки та фінансів </w:t>
      </w:r>
      <w:r w:rsidRPr="009616FA">
        <w:rPr>
          <w:color w:val="000000"/>
          <w:sz w:val="24"/>
          <w:szCs w:val="24"/>
          <w:lang w:val="uk-UA"/>
        </w:rPr>
        <w:t xml:space="preserve">департаменту охорони здоров’я </w:t>
      </w:r>
      <w:r w:rsidRPr="009616FA">
        <w:rPr>
          <w:sz w:val="24"/>
          <w:szCs w:val="24"/>
          <w:lang w:val="uk-UA"/>
        </w:rPr>
        <w:t>Донецької облдержадміністрації</w:t>
      </w:r>
    </w:p>
    <w:p w:rsidR="009F06EB" w:rsidRPr="00D86680" w:rsidRDefault="009F06EB" w:rsidP="009F06EB">
      <w:pPr>
        <w:ind w:left="567" w:firstLine="709"/>
        <w:jc w:val="center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6379"/>
      </w:tblGrid>
      <w:tr w:rsidR="009F06EB" w:rsidRPr="00D86680" w:rsidTr="0092676C">
        <w:tc>
          <w:tcPr>
            <w:tcW w:w="9606" w:type="dxa"/>
            <w:gridSpan w:val="3"/>
            <w:shd w:val="clear" w:color="auto" w:fill="auto"/>
          </w:tcPr>
          <w:p w:rsidR="009F06EB" w:rsidRPr="00D86680" w:rsidRDefault="009F06EB" w:rsidP="0092676C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86680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9F06EB" w:rsidRPr="00D86680" w:rsidTr="0092676C">
        <w:tc>
          <w:tcPr>
            <w:tcW w:w="3227" w:type="dxa"/>
            <w:gridSpan w:val="2"/>
            <w:shd w:val="clear" w:color="auto" w:fill="auto"/>
          </w:tcPr>
          <w:p w:rsidR="009F06EB" w:rsidRPr="00D86680" w:rsidRDefault="009F06EB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86680">
              <w:rPr>
                <w:color w:val="000000"/>
                <w:sz w:val="24"/>
                <w:szCs w:val="24"/>
              </w:rPr>
              <w:t>Посадові</w:t>
            </w:r>
            <w:proofErr w:type="spellEnd"/>
            <w:r w:rsidRPr="00D866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6680">
              <w:rPr>
                <w:color w:val="000000"/>
                <w:sz w:val="24"/>
                <w:szCs w:val="24"/>
              </w:rPr>
              <w:t>обов’язки</w:t>
            </w:r>
            <w:proofErr w:type="spellEnd"/>
            <w:r w:rsidRPr="00D8668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</w:tcPr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 xml:space="preserve">Здійснює в межах повноважень контроль за дотриманням </w:t>
            </w:r>
            <w:proofErr w:type="spellStart"/>
            <w:r w:rsidRPr="002434C4">
              <w:rPr>
                <w:sz w:val="24"/>
                <w:szCs w:val="24"/>
              </w:rPr>
              <w:t>підвідомчи</w:t>
            </w:r>
            <w:proofErr w:type="spellEnd"/>
            <w:r w:rsidRPr="002434C4">
              <w:rPr>
                <w:sz w:val="24"/>
                <w:szCs w:val="24"/>
                <w:lang w:val="uk-UA"/>
              </w:rPr>
              <w:t>ми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34C4">
              <w:rPr>
                <w:sz w:val="24"/>
                <w:szCs w:val="24"/>
              </w:rPr>
              <w:t>установ</w:t>
            </w:r>
            <w:r w:rsidRPr="002434C4">
              <w:rPr>
                <w:sz w:val="24"/>
                <w:szCs w:val="24"/>
                <w:lang w:val="uk-UA"/>
              </w:rPr>
              <w:t>ами</w:t>
            </w:r>
            <w:proofErr w:type="spellEnd"/>
            <w:r w:rsidRPr="002434C4">
              <w:rPr>
                <w:sz w:val="24"/>
                <w:szCs w:val="24"/>
                <w:lang w:val="uk-UA"/>
              </w:rPr>
              <w:t xml:space="preserve"> законодавства щодо організації ведення бухгалтерського обліку.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Здійснює загального аналіз кредиторської та дебіторської заборгованості підвідомчими установами.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Здійснює фінансово-господарське забезпечення департаменту охорони здоров’я облдержадміністрації 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Здійснює ведення бухгалтерського обліку виконання кошторису на утримання апарату департаменту охорони здоров’я облдержадміністрації.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Своєчасно проводить  розрахунки з підприємствами, установами.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Приймає участь у проведенні інвентаризації грошових коштів, розрахунків і матеріальних цінностей, забезпечує своєчасне і правильне визначення результатів інвентаризації і відображення їх в обліку.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Проводить інструктаж матеріально-відповідальних осіб з питань обліку і збереження цінностей, що знаходяться на їх відповідальному збереженні.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Організовує розробку бюджетного запиту по апарату департаменту , складає і узгоджує з керівництвом кошториси і розрахунки до них та штатні розписи.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Складає звітність з державного бюджету та по виконанню кошторису на утримання департаменту охорони здоров’я облдержадміністрації.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Систематизує облік положень, інструкцій, методичних вказівок з питань бухгалтерського обліку і звітності, інших нормативних документів, що відносяться до компетенції бухгалтерської служби.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 xml:space="preserve">Здійснює збереження бухгалтерських документів, регістрів обліку, кошторисів видатків, розрахунків до них, інших документів згідно із зазначеним терміном зберігання документів. 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Організує ведення діловодства та контролю за виконанням документів у відділі.</w:t>
            </w:r>
          </w:p>
          <w:p w:rsidR="009F06EB" w:rsidRPr="002434C4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Готує плани роботи по відділу та звіт про проведену роботу.</w:t>
            </w:r>
          </w:p>
          <w:p w:rsidR="009F06EB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2434C4">
              <w:rPr>
                <w:sz w:val="24"/>
                <w:szCs w:val="24"/>
                <w:lang w:val="uk-UA"/>
              </w:rPr>
              <w:t>Надає методичну допомогу підвідомчим установам по веденню бухгалтерського обліку та складання звітності.</w:t>
            </w:r>
          </w:p>
          <w:p w:rsidR="009F06EB" w:rsidRPr="00856939" w:rsidRDefault="009F06EB" w:rsidP="0092676C">
            <w:pPr>
              <w:jc w:val="both"/>
              <w:rPr>
                <w:sz w:val="24"/>
                <w:szCs w:val="24"/>
              </w:rPr>
            </w:pPr>
            <w:r w:rsidRPr="002434C4">
              <w:rPr>
                <w:sz w:val="24"/>
                <w:szCs w:val="24"/>
                <w:lang w:val="uk-UA"/>
              </w:rPr>
              <w:lastRenderedPageBreak/>
              <w:t>Розглядає у межах своєї компетенції звернення громадян, підприємств, установ і організацій.</w:t>
            </w:r>
          </w:p>
        </w:tc>
      </w:tr>
      <w:tr w:rsidR="009F06EB" w:rsidRPr="00DC5D80" w:rsidTr="0092676C">
        <w:tc>
          <w:tcPr>
            <w:tcW w:w="3227" w:type="dxa"/>
            <w:gridSpan w:val="2"/>
            <w:shd w:val="clear" w:color="auto" w:fill="auto"/>
          </w:tcPr>
          <w:p w:rsidR="009F06EB" w:rsidRPr="00DC5D80" w:rsidRDefault="009F06EB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lastRenderedPageBreak/>
              <w:t>Умови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оплати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праці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</w:tcPr>
          <w:p w:rsidR="009F06EB" w:rsidRPr="00B66771" w:rsidRDefault="009F06E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3963,00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9F06EB" w:rsidRPr="00E57C39" w:rsidRDefault="009F06EB" w:rsidP="0092676C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E57C39">
              <w:rPr>
                <w:sz w:val="24"/>
                <w:szCs w:val="24"/>
                <w:lang w:val="uk-UA"/>
              </w:rPr>
              <w:t xml:space="preserve">Надбавка до посадового окладу за ранг відповідно до постанови Кабінету Міністрів України від 06.04.2016 </w:t>
            </w:r>
            <w:r w:rsidRPr="00E57C39">
              <w:rPr>
                <w:sz w:val="24"/>
                <w:szCs w:val="24"/>
                <w:lang w:val="uk-UA"/>
              </w:rPr>
              <w:br/>
              <w:t>№ 292 «Деякі питання оплати праці державних службовців»;</w:t>
            </w:r>
          </w:p>
          <w:p w:rsidR="009F06EB" w:rsidRPr="00E57C39" w:rsidRDefault="009F06E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C39">
              <w:rPr>
                <w:rFonts w:ascii="Times New Roman" w:hAnsi="Times New Roman"/>
                <w:sz w:val="24"/>
                <w:szCs w:val="24"/>
              </w:rPr>
              <w:t>Надбавки та доплати (відповідно до статті 52 Закону України «Про державну службу»).</w:t>
            </w:r>
          </w:p>
        </w:tc>
      </w:tr>
      <w:tr w:rsidR="009F06EB" w:rsidRPr="00DC5D80" w:rsidTr="0092676C">
        <w:tc>
          <w:tcPr>
            <w:tcW w:w="3227" w:type="dxa"/>
            <w:gridSpan w:val="2"/>
            <w:shd w:val="clear" w:color="auto" w:fill="auto"/>
          </w:tcPr>
          <w:p w:rsidR="009F06EB" w:rsidRPr="00106E5C" w:rsidRDefault="009F06EB" w:rsidP="0092676C">
            <w:pPr>
              <w:spacing w:before="120"/>
              <w:rPr>
                <w:color w:val="000000"/>
                <w:sz w:val="24"/>
                <w:szCs w:val="24"/>
                <w:lang w:val="uk-UA"/>
              </w:rPr>
            </w:pPr>
            <w:r w:rsidRPr="00106E5C">
              <w:rPr>
                <w:color w:val="000000"/>
                <w:sz w:val="24"/>
                <w:szCs w:val="24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379" w:type="dxa"/>
            <w:shd w:val="clear" w:color="auto" w:fill="auto"/>
          </w:tcPr>
          <w:p w:rsidR="009F06EB" w:rsidRDefault="0078284E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9F06EB" w:rsidRPr="00E10609">
              <w:rPr>
                <w:color w:val="000000"/>
                <w:sz w:val="24"/>
                <w:szCs w:val="24"/>
                <w:lang w:val="uk-UA"/>
              </w:rPr>
              <w:t xml:space="preserve">ризначення на посаду </w:t>
            </w:r>
            <w:r w:rsidR="009F06EB" w:rsidRPr="00D66C54">
              <w:rPr>
                <w:color w:val="000000"/>
                <w:sz w:val="24"/>
                <w:szCs w:val="24"/>
                <w:lang w:val="uk-UA"/>
              </w:rPr>
              <w:t xml:space="preserve">заступника начальника </w:t>
            </w:r>
            <w:r w:rsidR="009F06EB" w:rsidRPr="00D66C54">
              <w:rPr>
                <w:sz w:val="24"/>
                <w:szCs w:val="24"/>
                <w:lang w:val="uk-UA"/>
              </w:rPr>
              <w:t xml:space="preserve">управління – начальника відділу стратегічного розвитку охорони здоров’я та забезпечення лікарськими засобами </w:t>
            </w:r>
            <w:r w:rsidR="009F06EB" w:rsidRPr="009E4A06">
              <w:rPr>
                <w:b/>
                <w:color w:val="000000"/>
                <w:sz w:val="24"/>
                <w:szCs w:val="24"/>
                <w:lang w:val="uk-UA"/>
              </w:rPr>
              <w:t>здійснюється безстроково</w:t>
            </w:r>
            <w:r w:rsidR="009F06EB" w:rsidRPr="00E10609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9F06EB" w:rsidRPr="00106E5C" w:rsidRDefault="009F06E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E5C">
              <w:rPr>
                <w:rFonts w:ascii="Times New Roman" w:hAnsi="Times New Roman"/>
                <w:color w:val="000000"/>
                <w:sz w:val="24"/>
                <w:szCs w:val="24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9F06EB" w:rsidRPr="00DC5D80" w:rsidTr="0092676C">
        <w:trPr>
          <w:trHeight w:val="2276"/>
        </w:trPr>
        <w:tc>
          <w:tcPr>
            <w:tcW w:w="3227" w:type="dxa"/>
            <w:gridSpan w:val="2"/>
            <w:shd w:val="clear" w:color="auto" w:fill="auto"/>
          </w:tcPr>
          <w:p w:rsidR="009F06EB" w:rsidRPr="00DC5D80" w:rsidRDefault="009F06EB" w:rsidP="0092676C">
            <w:pPr>
              <w:spacing w:before="120"/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Перелік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документів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необхідних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участі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конкурсі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та строк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їх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:rsidR="009F06EB" w:rsidRPr="00DC5D80" w:rsidRDefault="009F06E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1. Копія паспорта громадянина України.</w:t>
            </w:r>
          </w:p>
          <w:p w:rsidR="009F06EB" w:rsidRPr="00DC5D80" w:rsidRDefault="009F06E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2. Письмову заяву про участь у конкурсі із зазначенням основних мотивів до зайняття посади державної служби, до якої додається резюме у довільній формі.</w:t>
            </w:r>
          </w:p>
          <w:p w:rsidR="009F06EB" w:rsidRPr="00DC5D80" w:rsidRDefault="009F06E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9F06EB" w:rsidRPr="00DC5D80" w:rsidRDefault="009F06E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4. Копія (копії) документа (документів) про освіту.</w:t>
            </w:r>
          </w:p>
          <w:p w:rsidR="009F06EB" w:rsidRPr="00DC5D80" w:rsidRDefault="009F06E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5. Заповнену особову картку встановленого зразка.</w:t>
            </w:r>
          </w:p>
          <w:p w:rsidR="009F06EB" w:rsidRPr="00DC5D80" w:rsidRDefault="009F06E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9F06EB" w:rsidRPr="00DC5D80" w:rsidRDefault="009F06EB" w:rsidP="0092676C">
            <w:pPr>
              <w:pStyle w:val="a5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</w:t>
            </w:r>
          </w:p>
          <w:p w:rsidR="009F06EB" w:rsidRPr="00DC5D80" w:rsidRDefault="009F06EB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</w:p>
        </w:tc>
      </w:tr>
      <w:tr w:rsidR="009F06EB" w:rsidRPr="00DC5D80" w:rsidTr="0092676C">
        <w:tc>
          <w:tcPr>
            <w:tcW w:w="3227" w:type="dxa"/>
            <w:gridSpan w:val="2"/>
            <w:shd w:val="clear" w:color="auto" w:fill="auto"/>
          </w:tcPr>
          <w:p w:rsidR="009F06EB" w:rsidRPr="00DC5D80" w:rsidRDefault="009F06EB" w:rsidP="0092676C">
            <w:pPr>
              <w:rPr>
                <w:color w:val="000000"/>
                <w:sz w:val="24"/>
                <w:szCs w:val="24"/>
              </w:rPr>
            </w:pPr>
            <w:r w:rsidRPr="00DC5D80">
              <w:rPr>
                <w:color w:val="000000"/>
                <w:sz w:val="24"/>
                <w:szCs w:val="24"/>
              </w:rPr>
              <w:t xml:space="preserve">Дата, час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місце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379" w:type="dxa"/>
            <w:shd w:val="clear" w:color="auto" w:fill="auto"/>
          </w:tcPr>
          <w:p w:rsidR="009F06EB" w:rsidRPr="00DC5D80" w:rsidRDefault="009F06EB" w:rsidP="0092676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2016 року о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9F06EB" w:rsidRPr="00DC5D80" w:rsidRDefault="009F06EB" w:rsidP="0092676C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9F06EB" w:rsidRPr="00DC5D80" w:rsidRDefault="009F06E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вулиця Богдана Хмельницького, 6 </w:t>
            </w:r>
          </w:p>
        </w:tc>
      </w:tr>
      <w:tr w:rsidR="009F06EB" w:rsidRPr="00DC5D80" w:rsidTr="0092676C">
        <w:tc>
          <w:tcPr>
            <w:tcW w:w="3227" w:type="dxa"/>
            <w:gridSpan w:val="2"/>
            <w:shd w:val="clear" w:color="auto" w:fill="auto"/>
          </w:tcPr>
          <w:p w:rsidR="009F06EB" w:rsidRPr="00DC5D80" w:rsidRDefault="009F06EB" w:rsidP="0092676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C5D80">
              <w:rPr>
                <w:color w:val="000000"/>
                <w:sz w:val="24"/>
                <w:szCs w:val="24"/>
              </w:rPr>
              <w:t>Прізвище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ім</w:t>
            </w:r>
            <w:r w:rsidRPr="00DC5D80">
              <w:rPr>
                <w:sz w:val="24"/>
                <w:szCs w:val="24"/>
              </w:rPr>
              <w:t>’</w:t>
            </w:r>
            <w:r w:rsidRPr="00DC5D80">
              <w:rPr>
                <w:color w:val="000000"/>
                <w:sz w:val="24"/>
                <w:szCs w:val="24"/>
              </w:rPr>
              <w:t>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та по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батькові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, номер телефону та адреса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пошти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особи, яка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надає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додаткову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інформацію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питань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D80">
              <w:rPr>
                <w:color w:val="000000"/>
                <w:sz w:val="24"/>
                <w:szCs w:val="24"/>
              </w:rPr>
              <w:t>проведення</w:t>
            </w:r>
            <w:proofErr w:type="spellEnd"/>
            <w:r w:rsidRPr="00DC5D80">
              <w:rPr>
                <w:color w:val="000000"/>
                <w:sz w:val="24"/>
                <w:szCs w:val="24"/>
              </w:rPr>
              <w:t xml:space="preserve"> конкурсу</w:t>
            </w:r>
          </w:p>
        </w:tc>
        <w:tc>
          <w:tcPr>
            <w:tcW w:w="6379" w:type="dxa"/>
            <w:shd w:val="clear" w:color="auto" w:fill="auto"/>
          </w:tcPr>
          <w:p w:rsidR="009F06EB" w:rsidRPr="00E10609" w:rsidRDefault="009F06E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9F06EB" w:rsidRPr="00E10609" w:rsidRDefault="009F06E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9F06EB" w:rsidRPr="00890D07" w:rsidRDefault="009F06E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9F06E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lastRenderedPageBreak/>
              <w:t>Вимоги до професійної компетентності</w:t>
            </w:r>
          </w:p>
        </w:tc>
      </w:tr>
      <w:tr w:rsidR="009F06E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Загальні вимоги</w:t>
            </w:r>
          </w:p>
        </w:tc>
      </w:tr>
      <w:tr w:rsidR="009F06E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8B43ED" w:rsidRDefault="009F06E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3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8B43ED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B43ED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8B43ED" w:rsidRDefault="009F06EB" w:rsidP="009E4A06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0D07">
              <w:rPr>
                <w:rFonts w:ascii="Times New Roman" w:hAnsi="Times New Roman"/>
                <w:sz w:val="24"/>
                <w:szCs w:val="24"/>
                <w:lang w:val="ru-RU"/>
              </w:rPr>
              <w:t>Повна</w:t>
            </w:r>
            <w:proofErr w:type="spellEnd"/>
            <w:r w:rsidRPr="00890D0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proofErr w:type="spellStart"/>
            <w:r w:rsidRPr="008B43ED">
              <w:rPr>
                <w:rFonts w:ascii="Times New Roman" w:hAnsi="Times New Roman"/>
                <w:sz w:val="24"/>
                <w:szCs w:val="24"/>
              </w:rPr>
              <w:t>ища</w:t>
            </w:r>
            <w:proofErr w:type="spellEnd"/>
            <w:proofErr w:type="gramStart"/>
            <w:r w:rsidRPr="008B43ED">
              <w:rPr>
                <w:rFonts w:ascii="Times New Roman" w:hAnsi="Times New Roman"/>
                <w:sz w:val="24"/>
                <w:szCs w:val="24"/>
              </w:rPr>
              <w:t>,</w:t>
            </w:r>
            <w:r w:rsidR="009E4A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="009E4A06">
              <w:rPr>
                <w:rFonts w:ascii="Times New Roman" w:hAnsi="Times New Roman"/>
                <w:sz w:val="24"/>
                <w:szCs w:val="24"/>
              </w:rPr>
              <w:t>е нижче ступеня</w:t>
            </w:r>
            <w:r w:rsidRPr="008B43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магістр</w:t>
            </w:r>
            <w:r w:rsidR="009E4A06">
              <w:rPr>
                <w:rFonts w:ascii="Times New Roman" w:hAnsi="Times New Roman"/>
                <w:sz w:val="24"/>
                <w:szCs w:val="24"/>
              </w:rPr>
              <w:t>а (спеціаліста)</w:t>
            </w:r>
          </w:p>
        </w:tc>
      </w:tr>
      <w:tr w:rsidR="009F06E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E4A06" w:rsidP="0092676C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9F06E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вільно</w:t>
            </w:r>
          </w:p>
        </w:tc>
      </w:tr>
      <w:tr w:rsidR="009F06E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6EB" w:rsidRPr="00DC5D80" w:rsidRDefault="009F06E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Спеціальні вимоги</w:t>
            </w:r>
          </w:p>
        </w:tc>
      </w:tr>
      <w:tr w:rsidR="009F06EB" w:rsidRPr="00516DC5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C912F4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Галузь знань «</w:t>
            </w:r>
            <w:r w:rsidRPr="00FE29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Управління та адміністрування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 за</w:t>
            </w:r>
            <w:r w:rsidRPr="00FE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2327">
              <w:rPr>
                <w:rFonts w:ascii="Times New Roman" w:hAnsi="Times New Roman"/>
                <w:sz w:val="24"/>
                <w:szCs w:val="26"/>
              </w:rPr>
              <w:t>спеціальністю «</w:t>
            </w:r>
            <w:r>
              <w:rPr>
                <w:rFonts w:ascii="Times New Roman" w:hAnsi="Times New Roman"/>
                <w:sz w:val="24"/>
                <w:szCs w:val="26"/>
              </w:rPr>
              <w:t>Облік і оподаткування</w:t>
            </w:r>
            <w:r w:rsidRPr="00B72327">
              <w:rPr>
                <w:rFonts w:ascii="Times New Roman" w:hAnsi="Times New Roman"/>
                <w:sz w:val="24"/>
                <w:szCs w:val="26"/>
              </w:rPr>
              <w:t>»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9E4A06">
              <w:rPr>
                <w:rFonts w:ascii="Times New Roman" w:hAnsi="Times New Roman"/>
                <w:sz w:val="24"/>
                <w:szCs w:val="26"/>
              </w:rPr>
              <w:t>та\</w:t>
            </w:r>
            <w:r>
              <w:rPr>
                <w:rFonts w:ascii="Times New Roman" w:hAnsi="Times New Roman"/>
                <w:sz w:val="24"/>
                <w:szCs w:val="26"/>
              </w:rPr>
              <w:t>або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«</w:t>
            </w:r>
            <w:r w:rsidRPr="00FE29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Фінанси, банківська справа та страхування</w:t>
            </w:r>
            <w:r w:rsidRPr="00FE294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F06EB" w:rsidRPr="0078284E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tabs>
                <w:tab w:val="left" w:pos="354"/>
              </w:tabs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Конституція України;</w:t>
            </w:r>
          </w:p>
          <w:p w:rsidR="009F06EB" w:rsidRDefault="009F06EB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</w:t>
            </w:r>
            <w:r w:rsidRPr="00CE5586">
              <w:rPr>
                <w:sz w:val="24"/>
                <w:lang w:val="uk-UA"/>
              </w:rPr>
              <w:t>акон України «Про державну службу»;</w:t>
            </w:r>
          </w:p>
          <w:p w:rsidR="009F06EB" w:rsidRDefault="009F06E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9F06EB" w:rsidRPr="00057CB8" w:rsidRDefault="009F06E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9F06EB" w:rsidRPr="008350A6" w:rsidRDefault="009F06EB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9F06EB" w:rsidRPr="00CE5586" w:rsidRDefault="009F06EB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Бюджетний Кодекс України;</w:t>
            </w:r>
          </w:p>
          <w:p w:rsidR="009F06EB" w:rsidRPr="00CE5586" w:rsidRDefault="009F06EB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Кодекс законів про працю України;</w:t>
            </w:r>
          </w:p>
          <w:p w:rsidR="009F06EB" w:rsidRPr="00CE5586" w:rsidRDefault="009F06E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pacing w:val="-6"/>
                <w:sz w:val="24"/>
              </w:rPr>
            </w:pPr>
            <w:r w:rsidRPr="00CE5586">
              <w:rPr>
                <w:rFonts w:ascii="Times New Roman" w:hAnsi="Times New Roman"/>
                <w:spacing w:val="-6"/>
                <w:sz w:val="24"/>
              </w:rPr>
              <w:t>Закон України «Про Державний бюджет України» на відповідний період;</w:t>
            </w:r>
          </w:p>
          <w:p w:rsidR="009F06EB" w:rsidRPr="00CE5586" w:rsidRDefault="009F06EB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Закон України «Про бухгалтерський облік та фінансову звітність в Україні»;</w:t>
            </w:r>
          </w:p>
          <w:p w:rsidR="009F06EB" w:rsidRPr="00CE5586" w:rsidRDefault="009F06EB" w:rsidP="0092676C">
            <w:pPr>
              <w:widowControl w:val="0"/>
              <w:tabs>
                <w:tab w:val="left" w:pos="-26"/>
                <w:tab w:val="left" w:pos="0"/>
              </w:tabs>
              <w:jc w:val="both"/>
              <w:rPr>
                <w:color w:val="000000"/>
                <w:sz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Національні положення (стандарти) бухгалтерського обліку в державному секторі та план рахунків бухгалтерського обліку бюджетних установ;</w:t>
            </w:r>
          </w:p>
          <w:p w:rsidR="009F06EB" w:rsidRPr="00DC5D80" w:rsidRDefault="009F06EB" w:rsidP="0092676C">
            <w:pPr>
              <w:tabs>
                <w:tab w:val="left" w:pos="354"/>
              </w:tabs>
              <w:jc w:val="both"/>
              <w:rPr>
                <w:sz w:val="24"/>
                <w:szCs w:val="24"/>
                <w:lang w:val="uk-UA"/>
              </w:rPr>
            </w:pPr>
            <w:r w:rsidRPr="00CE5586">
              <w:rPr>
                <w:color w:val="000000"/>
                <w:sz w:val="24"/>
                <w:lang w:val="uk-UA"/>
              </w:rPr>
              <w:t>Акти Президента України та Кабінету Міністрів України, накази Мінфіну, інші нормативно-правові акти, що регулюють бюджетні відносини і фінансово-господарську діяльність бюджетних установ та порядок казначейського обслуговування.</w:t>
            </w:r>
          </w:p>
        </w:tc>
      </w:tr>
      <w:tr w:rsidR="009F06E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657778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77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657778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57778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657778" w:rsidRDefault="009F06EB" w:rsidP="0092676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>в</w:t>
            </w:r>
            <w:r w:rsidRPr="001E7728">
              <w:rPr>
                <w:sz w:val="24"/>
                <w:lang w:val="uk-UA"/>
              </w:rPr>
              <w:t>міння використ</w:t>
            </w:r>
            <w:r>
              <w:rPr>
                <w:sz w:val="24"/>
                <w:lang w:val="uk-UA"/>
              </w:rPr>
              <w:t>ов</w:t>
            </w:r>
            <w:r w:rsidRPr="001E7728">
              <w:rPr>
                <w:sz w:val="24"/>
                <w:lang w:val="uk-UA"/>
              </w:rPr>
              <w:t>увати комп’ютерне обладнання та програмне забезпечення, офісну техніку</w:t>
            </w:r>
          </w:p>
        </w:tc>
      </w:tr>
      <w:tr w:rsidR="009F06EB" w:rsidRPr="00DC5D80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1E7728" w:rsidRDefault="009E4A06" w:rsidP="009E4A06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Досвід роботи в сфері о</w:t>
            </w:r>
            <w:proofErr w:type="spellStart"/>
            <w:r w:rsidR="009F06EB">
              <w:rPr>
                <w:sz w:val="24"/>
              </w:rPr>
              <w:t>рганізаці</w:t>
            </w:r>
            <w:proofErr w:type="spellEnd"/>
            <w:r>
              <w:rPr>
                <w:sz w:val="24"/>
                <w:lang w:val="uk-UA"/>
              </w:rPr>
              <w:t>ї</w:t>
            </w:r>
            <w:r w:rsidR="009F06EB">
              <w:rPr>
                <w:sz w:val="24"/>
                <w:lang w:val="uk-UA"/>
              </w:rPr>
              <w:t xml:space="preserve"> </w:t>
            </w:r>
            <w:proofErr w:type="spellStart"/>
            <w:r w:rsidR="009F06EB" w:rsidRPr="00CE5586">
              <w:rPr>
                <w:sz w:val="24"/>
              </w:rPr>
              <w:t>бухгалтерського</w:t>
            </w:r>
            <w:proofErr w:type="spellEnd"/>
            <w:r w:rsidR="009F06EB">
              <w:rPr>
                <w:sz w:val="24"/>
              </w:rPr>
              <w:t xml:space="preserve"> </w:t>
            </w:r>
            <w:proofErr w:type="spellStart"/>
            <w:r w:rsidR="009F06EB">
              <w:rPr>
                <w:sz w:val="24"/>
              </w:rPr>
              <w:t>обліку</w:t>
            </w:r>
            <w:proofErr w:type="spellEnd"/>
            <w:r w:rsidR="009F06EB">
              <w:rPr>
                <w:sz w:val="24"/>
                <w:lang w:val="uk-UA"/>
              </w:rPr>
              <w:t xml:space="preserve"> та</w:t>
            </w:r>
            <w:r w:rsidR="009F06EB" w:rsidRPr="00CE5586">
              <w:rPr>
                <w:sz w:val="24"/>
              </w:rPr>
              <w:t xml:space="preserve"> </w:t>
            </w:r>
            <w:proofErr w:type="spellStart"/>
            <w:r w:rsidR="009F06EB" w:rsidRPr="00CE5586">
              <w:rPr>
                <w:sz w:val="24"/>
              </w:rPr>
              <w:t>господарсько-фінансової</w:t>
            </w:r>
            <w:proofErr w:type="spellEnd"/>
            <w:r w:rsidR="009F06EB">
              <w:rPr>
                <w:sz w:val="24"/>
              </w:rPr>
              <w:t xml:space="preserve"> </w:t>
            </w:r>
            <w:proofErr w:type="spellStart"/>
            <w:r w:rsidR="009F06EB" w:rsidRPr="00CE5586">
              <w:rPr>
                <w:sz w:val="24"/>
              </w:rPr>
              <w:t>діяльності</w:t>
            </w:r>
            <w:proofErr w:type="spellEnd"/>
          </w:p>
        </w:tc>
      </w:tr>
      <w:tr w:rsidR="009F06EB" w:rsidRPr="0078284E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6EB" w:rsidRPr="00DC5D80" w:rsidRDefault="009F06EB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9F06EB" w:rsidRPr="00DC5D80" w:rsidRDefault="009F06EB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 xml:space="preserve">досвід роботи з офісним пакетом Microsoft Office (Word, Excel, </w:t>
            </w:r>
            <w:proofErr w:type="spellStart"/>
            <w:r w:rsidRPr="00DC5D80">
              <w:rPr>
                <w:sz w:val="24"/>
                <w:szCs w:val="24"/>
                <w:lang w:val="uk-UA"/>
              </w:rPr>
              <w:t>Power</w:t>
            </w:r>
            <w:proofErr w:type="spellEnd"/>
            <w:r w:rsidRPr="00DC5D8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D80">
              <w:rPr>
                <w:sz w:val="24"/>
                <w:szCs w:val="24"/>
                <w:lang w:val="uk-UA"/>
              </w:rPr>
              <w:t>Point</w:t>
            </w:r>
            <w:proofErr w:type="spellEnd"/>
            <w:r w:rsidRPr="00DC5D80">
              <w:rPr>
                <w:sz w:val="24"/>
                <w:szCs w:val="24"/>
                <w:lang w:val="uk-UA"/>
              </w:rPr>
              <w:t>);</w:t>
            </w:r>
          </w:p>
          <w:p w:rsidR="009F06EB" w:rsidRPr="00DC5D80" w:rsidRDefault="009F06EB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робота з інформаційно-пошуковими системами в мережі Інтернет.</w:t>
            </w:r>
          </w:p>
          <w:p w:rsidR="009F06EB" w:rsidRPr="00C912F4" w:rsidRDefault="009F06EB" w:rsidP="0092676C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4"/>
                <w:szCs w:val="24"/>
                <w:lang w:val="uk-UA"/>
              </w:rPr>
            </w:pPr>
            <w:r w:rsidRPr="00DC5D80">
              <w:rPr>
                <w:sz w:val="24"/>
                <w:szCs w:val="24"/>
                <w:lang w:val="uk-UA"/>
              </w:rPr>
              <w:t>вміння готувати презентації, порівняльні аналізи в вигляді діаграм, схем тощо.</w:t>
            </w:r>
          </w:p>
        </w:tc>
      </w:tr>
      <w:tr w:rsidR="009F06EB" w:rsidRPr="00767CCC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5D80" w:rsidRDefault="009F06EB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6EB" w:rsidRPr="00DC35F6" w:rsidRDefault="009F06EB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Особистісні якості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6EB" w:rsidRPr="003B5B3C" w:rsidRDefault="009F06E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Лідерство;</w:t>
            </w:r>
          </w:p>
          <w:p w:rsidR="009F06EB" w:rsidRPr="00F36E35" w:rsidRDefault="009F06E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Прийняття ефективних рішень;</w:t>
            </w:r>
          </w:p>
          <w:p w:rsidR="009F06EB" w:rsidRPr="00F36E35" w:rsidRDefault="009F06E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F36E35">
              <w:rPr>
                <w:color w:val="000000"/>
                <w:sz w:val="24"/>
                <w:szCs w:val="24"/>
                <w:lang w:val="uk-UA"/>
              </w:rPr>
              <w:t>Комунікації та взаємодія:</w:t>
            </w:r>
          </w:p>
          <w:p w:rsidR="009F06EB" w:rsidRPr="009616FA" w:rsidRDefault="009F06E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616FA">
              <w:rPr>
                <w:color w:val="000000"/>
                <w:sz w:val="24"/>
                <w:szCs w:val="24"/>
                <w:lang w:val="uk-UA"/>
              </w:rPr>
              <w:t>Впровадження змін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9616FA">
              <w:rPr>
                <w:color w:val="000000"/>
                <w:sz w:val="24"/>
                <w:szCs w:val="24"/>
                <w:lang w:val="uk-UA"/>
              </w:rPr>
              <w:t>реалізація плану змін;</w:t>
            </w:r>
          </w:p>
          <w:p w:rsidR="009F06EB" w:rsidRPr="00F36E35" w:rsidRDefault="009F06E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616FA">
              <w:rPr>
                <w:color w:val="000000"/>
                <w:sz w:val="24"/>
                <w:szCs w:val="24"/>
                <w:lang w:val="uk-UA"/>
              </w:rPr>
              <w:t>Управління організацією роботи та персоналом</w:t>
            </w:r>
            <w:r>
              <w:rPr>
                <w:color w:val="000000"/>
                <w:sz w:val="24"/>
                <w:szCs w:val="24"/>
                <w:lang w:val="uk-UA"/>
              </w:rPr>
              <w:t>;</w:t>
            </w:r>
          </w:p>
          <w:p w:rsidR="009F06EB" w:rsidRPr="009616FA" w:rsidRDefault="009F06EB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9F06EB" w:rsidRPr="0022464C" w:rsidRDefault="009F06EB" w:rsidP="009F06EB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p w:rsidR="00204F6C" w:rsidRPr="009F06EB" w:rsidRDefault="00204F6C">
      <w:pPr>
        <w:rPr>
          <w:lang w:val="uk-UA"/>
        </w:rPr>
      </w:pPr>
      <w:bookmarkStart w:id="0" w:name="_GoBack"/>
      <w:bookmarkEnd w:id="0"/>
    </w:p>
    <w:sectPr w:rsidR="00204F6C" w:rsidRPr="009F06EB" w:rsidSect="009C6E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6EB"/>
    <w:rsid w:val="00204F6C"/>
    <w:rsid w:val="0078284E"/>
    <w:rsid w:val="009C6EDB"/>
    <w:rsid w:val="009E4A06"/>
    <w:rsid w:val="009F06EB"/>
    <w:rsid w:val="00B1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9F06E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F06EB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9F06EB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9F06EB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9F06E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0">
    <w:name w:val="rvts0"/>
    <w:basedOn w:val="a0"/>
    <w:uiPriority w:val="99"/>
    <w:rsid w:val="009E4A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1028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3</cp:revision>
  <dcterms:created xsi:type="dcterms:W3CDTF">2016-12-08T08:13:00Z</dcterms:created>
  <dcterms:modified xsi:type="dcterms:W3CDTF">2016-12-08T09:13:00Z</dcterms:modified>
</cp:coreProperties>
</file>